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930" w:rsidR="00E003DE" w:rsidP="00652723" w:rsidRDefault="00E003DE" w14:paraId="672A6659" w14:textId="77777777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:rsidRPr="00875930" w:rsidR="005F00BC" w:rsidP="00652723" w:rsidRDefault="005F00BC" w14:paraId="4D97FFE7" w14:textId="77777777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Pr="00875930" w:rsidR="00D94D33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:rsidRPr="00875930" w:rsidR="00D6352F" w:rsidP="005F00BC" w:rsidRDefault="00D6352F" w14:paraId="0A37501D" w14:textId="77777777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:rsidR="005F00BC" w:rsidP="00EA58B4" w:rsidRDefault="005F00BC" w14:paraId="0BBF063E" w14:textId="1947ECAB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E003DE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t</w:t>
      </w:r>
      <w:r w:rsidR="00E17A7B">
        <w:rPr>
          <w:rFonts w:ascii="Arial" w:hAnsi="Arial" w:cs="Arial"/>
          <w:b/>
          <w:bCs/>
          <w:sz w:val="20"/>
          <w:szCs w:val="20"/>
        </w:rPr>
        <w:t>hree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page</w:t>
      </w:r>
      <w:r w:rsidRPr="00E003DE" w:rsidR="0080159F">
        <w:rPr>
          <w:rFonts w:ascii="Arial" w:hAnsi="Arial" w:cs="Arial"/>
          <w:b/>
          <w:bCs/>
          <w:sz w:val="20"/>
          <w:szCs w:val="20"/>
        </w:rPr>
        <w:t>s</w:t>
      </w:r>
      <w:r w:rsidRPr="00E003DE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03DE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E003DE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>
        <w:rPr>
          <w:rFonts w:ascii="Arial" w:hAnsi="Arial" w:cs="Arial"/>
          <w:b/>
          <w:bCs/>
          <w:sz w:val="20"/>
          <w:szCs w:val="20"/>
        </w:rPr>
        <w:t>:</w:t>
      </w:r>
    </w:p>
    <w:p w:rsidR="00463C14" w:rsidP="00EA58B4" w:rsidRDefault="001F4FC2" w14:paraId="5ED35D34" w14:textId="369AB38C">
      <w:pPr>
        <w:tabs>
          <w:tab w:val="left" w:pos="-360"/>
        </w:tabs>
        <w:ind w:right="9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 completing this Supporting Document, candidates should not exceed the </w:t>
      </w:r>
      <w:r w:rsidRPr="004536FD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t</w:t>
      </w:r>
      <w:r w:rsidRPr="004536FD" w:rsidR="004536FD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hree</w:t>
      </w:r>
      <w:r w:rsidRPr="004536FD">
        <w:rPr>
          <w:rFonts w:ascii="Arial" w:hAnsi="Arial" w:cs="Arial"/>
          <w:b/>
          <w:bCs/>
          <w:sz w:val="20"/>
          <w:szCs w:val="20"/>
          <w:shd w:val="clear" w:color="auto" w:fill="FFFFFF" w:themeFill="background1"/>
        </w:rPr>
        <w:t>-page</w:t>
      </w:r>
      <w:r>
        <w:rPr>
          <w:rFonts w:ascii="Arial" w:hAnsi="Arial" w:cs="Arial"/>
          <w:b/>
          <w:bCs/>
          <w:sz w:val="20"/>
          <w:szCs w:val="20"/>
        </w:rPr>
        <w:t xml:space="preserve"> maximum, with a minimum font size of 11pt.</w:t>
      </w:r>
    </w:p>
    <w:p w:rsidR="005F00BC" w:rsidP="005F00BC" w:rsidRDefault="005F00BC" w14:paraId="5DAB6C7B" w14:textId="77777777"/>
    <w:tbl>
      <w:tblPr>
        <w:tblW w:w="1005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52"/>
      </w:tblGrid>
      <w:tr w:rsidRPr="00A16050" w:rsidR="005F00BC" w:rsidTr="20C3846B" w14:paraId="2305AD6C" w14:textId="77777777">
        <w:trPr>
          <w:trHeight w:val="401"/>
        </w:trPr>
        <w:tc>
          <w:tcPr>
            <w:tcW w:w="10052" w:type="dxa"/>
            <w:tcMar/>
          </w:tcPr>
          <w:p w:rsidRPr="00123AA4" w:rsidR="001B6350" w:rsidP="0037135D" w:rsidRDefault="001C2E31" w14:paraId="65E90564" w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I have permission </w:t>
            </w:r>
            <w:r w:rsidR="00406261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to live and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work in the location of this role at the time of application. (Answer Yes/No)</w:t>
            </w:r>
          </w:p>
        </w:tc>
      </w:tr>
      <w:tr w:rsidRPr="00A16050" w:rsidR="001C2E31" w:rsidTr="20C3846B" w14:paraId="02EB378F" w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6A05A809" w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Pr="00A16050" w:rsidR="001C2E31" w:rsidTr="20C3846B" w14:paraId="2937ADFF" w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754D3657" w14:textId="1AC24674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  <w:r w:rsidRPr="7A9246C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>I understand the starting salary is</w:t>
            </w:r>
            <w:r w:rsidRPr="7A9246C2" w:rsidR="7941AC10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non- negotiable</w:t>
            </w:r>
            <w:r w:rsidRPr="7A9246C2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  <w:t xml:space="preserve"> at the minimum point of the relevant scale, unless rules around starting pay for current civil/public sector employees apply. (Answer Yes/No)</w:t>
            </w:r>
          </w:p>
        </w:tc>
      </w:tr>
      <w:tr w:rsidRPr="00A16050" w:rsidR="001C2E31" w:rsidTr="20C3846B" w14:paraId="5A39BBE3" w14:textId="77777777">
        <w:trPr>
          <w:trHeight w:val="401"/>
        </w:trPr>
        <w:tc>
          <w:tcPr>
            <w:tcW w:w="10052" w:type="dxa"/>
            <w:tcMar/>
          </w:tcPr>
          <w:p w:rsidRPr="00123AA4" w:rsidR="001C2E31" w:rsidP="0037135D" w:rsidRDefault="001C2E31" w14:paraId="41C8F396" w14:textId="77777777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IE"/>
              </w:rPr>
            </w:pPr>
          </w:p>
        </w:tc>
      </w:tr>
      <w:tr w:rsidRPr="00A16050" w:rsidR="001C2E31" w:rsidTr="20C3846B" w14:paraId="72A3D3EC" w14:textId="77777777">
        <w:trPr>
          <w:trHeight w:val="401"/>
        </w:trPr>
        <w:tc>
          <w:tcPr>
            <w:tcW w:w="10052" w:type="dxa"/>
            <w:tcMar/>
          </w:tcPr>
          <w:p w:rsidRPr="000D2CD6" w:rsidR="001C2E31" w:rsidP="000D2CD6" w:rsidRDefault="002F09B0" w14:paraId="0D0B940D" w14:textId="47DB2940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  <w:r w:rsidRPr="000D2CD6">
              <w:rPr>
                <w:rFonts w:ascii="Arial" w:hAnsi="Arial" w:cs="Arial"/>
                <w:b/>
                <w:bCs/>
                <w:sz w:val="20"/>
                <w:szCs w:val="20"/>
              </w:rPr>
              <w:t>Excellent people management and leadership skills with the experience and capability to lead, inspire, energise and develop high-performance, inclusive, client focused teams are essential.</w:t>
            </w:r>
          </w:p>
        </w:tc>
      </w:tr>
      <w:tr w:rsidRPr="00A16050" w:rsidR="005F00BC" w:rsidTr="20C3846B" w14:paraId="0E27B00A" w14:textId="77777777">
        <w:trPr>
          <w:trHeight w:val="4207"/>
        </w:trPr>
        <w:tc>
          <w:tcPr>
            <w:tcW w:w="10052" w:type="dxa"/>
            <w:tcMar/>
          </w:tcPr>
          <w:p w:rsidRPr="00A16050" w:rsidR="00D077D4" w:rsidP="00EA2388" w:rsidRDefault="00D077D4" w14:paraId="60061E4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4EAFD9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4B94D5A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DEEC66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7E3AF0" w:rsidP="00EA2388" w:rsidRDefault="007E3AF0" w14:paraId="3656B9A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E3AF0" w:rsidP="00EA2388" w:rsidRDefault="007E3AF0" w14:paraId="32ED3B5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EA2388" w:rsidRDefault="004536FD" w14:paraId="4C60775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EA2388" w:rsidRDefault="004536FD" w14:paraId="266B439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EA2388" w:rsidRDefault="004536FD" w14:paraId="2F4C437F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EA2388" w:rsidRDefault="004536FD" w14:paraId="1CA775F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EA2388" w:rsidRDefault="004536FD" w14:paraId="4821A6D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EA2388" w:rsidRDefault="004536FD" w14:paraId="5E9222F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EA2388" w:rsidRDefault="004536FD" w14:paraId="63637F0A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EA2388" w:rsidRDefault="004536FD" w14:paraId="51A06648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4536FD" w:rsidP="00EA2388" w:rsidRDefault="004536FD" w14:paraId="62EBF3C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A16050" w:rsidR="006B507C" w:rsidTr="20C3846B" w14:paraId="6D98A12B" w14:textId="77777777">
        <w:trPr>
          <w:trHeight w:val="529"/>
        </w:trPr>
        <w:tc>
          <w:tcPr>
            <w:tcW w:w="10052" w:type="dxa"/>
            <w:tcMar/>
          </w:tcPr>
          <w:p w:rsidRPr="000D2CD6" w:rsidR="007171DD" w:rsidP="000D2CD6" w:rsidRDefault="000B3EB2" w14:paraId="2946DB82" w14:textId="56285B71">
            <w:p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IE"/>
              </w:rPr>
            </w:pPr>
            <w:r w:rsidRPr="000D2CD6">
              <w:rPr>
                <w:rFonts w:ascii="Arial" w:hAnsi="Arial" w:cs="Arial"/>
                <w:b/>
                <w:bCs/>
                <w:sz w:val="20"/>
                <w:szCs w:val="20"/>
              </w:rPr>
              <w:t>A significant track record of achieving corporate goals and business targets, objectives and results is essential.</w:t>
            </w:r>
          </w:p>
        </w:tc>
      </w:tr>
      <w:tr w:rsidRPr="00A16050" w:rsidR="006B507C" w:rsidTr="20C3846B" w14:paraId="5997CC1D" w14:textId="77777777">
        <w:trPr>
          <w:trHeight w:val="2937"/>
        </w:trPr>
        <w:tc>
          <w:tcPr>
            <w:tcW w:w="10052" w:type="dxa"/>
            <w:tcMar/>
          </w:tcPr>
          <w:p w:rsidR="00864944" w:rsidP="00A25B31" w:rsidRDefault="00864944" w14:paraId="110FFD3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10DD597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7862E71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41C1A52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633D44A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1B00EE5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45DB2035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08DF18B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7C419437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7FAC4C3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36FD" w:rsidP="00A25B31" w:rsidRDefault="004536FD" w14:paraId="3BB9F8F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70DF9E5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32C9E" w:rsidP="00A25B31" w:rsidRDefault="00032C9E" w14:paraId="44E871B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2506" w:rsidP="00A25B31" w:rsidRDefault="00582506" w14:paraId="144A5D2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41DD" w:rsidP="00A25B31" w:rsidRDefault="001B41DD" w14:paraId="738610E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16050" w:rsidR="00582506" w:rsidP="00A25B31" w:rsidRDefault="00582506" w14:paraId="637805D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A16050" w:rsidR="005F00BC" w:rsidTr="20C3846B" w14:paraId="463F29E8" w14:textId="77777777">
        <w:trPr>
          <w:trHeight w:val="462"/>
        </w:trPr>
        <w:tc>
          <w:tcPr>
            <w:tcW w:w="10052" w:type="dxa"/>
            <w:tcMar/>
          </w:tcPr>
          <w:p w:rsidRPr="000D2CD6" w:rsidR="00A16050" w:rsidP="000D2CD6" w:rsidRDefault="00117DCE" w14:paraId="3B7B4B86" w14:textId="306688FF">
            <w:pPr>
              <w:spacing w:after="160" w:line="259" w:lineRule="auto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IE"/>
              </w:rPr>
            </w:pPr>
            <w:r w:rsidRPr="20C3846B" w:rsidR="58BFFC1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In-depth</w:t>
            </w:r>
            <w:r w:rsidRPr="20C3846B" w:rsidR="00117DC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20C3846B" w:rsidR="00117DCE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 xml:space="preserve">knowledge </w:t>
            </w:r>
            <w:r w:rsidRPr="20C3846B" w:rsidR="000676BA"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  <w:t>of the Irish technology and services sectors and of the key influencing factors and challenges facing the accelerated development and sustainable growth of internationally focused Irish companies across different sub-sectors and stages of development is essential.</w:t>
            </w:r>
          </w:p>
        </w:tc>
      </w:tr>
      <w:tr w:rsidRPr="00A16050" w:rsidR="009861D8" w:rsidTr="20C3846B" w14:paraId="3A0FF5F2" w14:textId="77777777">
        <w:trPr>
          <w:trHeight w:val="2825"/>
        </w:trPr>
        <w:tc>
          <w:tcPr>
            <w:tcW w:w="10052" w:type="dxa"/>
            <w:tcMar/>
          </w:tcPr>
          <w:p w:rsidR="009861D8" w:rsidP="00EA2388" w:rsidRDefault="009861D8" w14:paraId="5630AD66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032C9E" w:rsidP="00EA2388" w:rsidRDefault="00032C9E" w14:paraId="61829076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9600C6" w:rsidP="00EA2388" w:rsidRDefault="009600C6" w14:paraId="66204FF1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9600C6" w:rsidP="00EA2388" w:rsidRDefault="009600C6" w14:paraId="2DBF0D7D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9600C6" w:rsidP="00EA2388" w:rsidRDefault="009600C6" w14:paraId="3BF9367C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4536FD" w:rsidP="00EA2388" w:rsidRDefault="004536FD" w14:paraId="7A80DE38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4536FD" w:rsidP="00EA2388" w:rsidRDefault="004536FD" w14:paraId="12609F5E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4536FD" w:rsidP="00EA2388" w:rsidRDefault="004536FD" w14:paraId="532939F5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4536FD" w:rsidP="00EA2388" w:rsidRDefault="004536FD" w14:paraId="1BD8806C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="004536FD" w:rsidP="00EA2388" w:rsidRDefault="004536FD" w14:paraId="765A7BFD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:rsidRPr="00A16050" w:rsidR="004536FD" w:rsidP="00EA2388" w:rsidRDefault="004536FD" w14:paraId="6B62F1B3" w14:textId="77777777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Pr="00A16050" w:rsidR="00036217" w:rsidTr="20C3846B" w14:paraId="543E7797" w14:textId="77777777">
        <w:trPr>
          <w:trHeight w:val="462"/>
        </w:trPr>
        <w:tc>
          <w:tcPr>
            <w:tcW w:w="10052" w:type="dxa"/>
            <w:tcMar/>
          </w:tcPr>
          <w:p w:rsidRPr="00A16050" w:rsidR="00036217" w:rsidP="005330B0" w:rsidRDefault="00834E62" w14:paraId="2F75C620" w14:textId="1B275CC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17A7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Strong commercial acumen and judgement, with a track-record of driving significant financial negotiations and decisions is essential.</w:t>
            </w:r>
          </w:p>
        </w:tc>
      </w:tr>
      <w:tr w:rsidRPr="00A16050" w:rsidR="00991283" w:rsidTr="20C3846B" w14:paraId="03A4F561" w14:textId="77777777">
        <w:trPr>
          <w:trHeight w:val="462"/>
        </w:trPr>
        <w:tc>
          <w:tcPr>
            <w:tcW w:w="10052" w:type="dxa"/>
            <w:tcMar/>
          </w:tcPr>
          <w:p w:rsidR="00991283" w:rsidP="005330B0" w:rsidRDefault="00991283" w14:paraId="71C46B58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014FC3C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2A99AC4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00173814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415D9DE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119D16C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65722AD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5F3CC61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4499B59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377561F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5AD8BB7B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761CF93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6AD9BDFD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57C67CD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229968AD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991283" w:rsidP="005330B0" w:rsidRDefault="00991283" w14:paraId="3A38718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991283" w:rsidP="005330B0" w:rsidRDefault="00991283" w14:paraId="08D58D9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Pr="00A16050" w:rsidR="00687937" w:rsidTr="20C3846B" w14:paraId="406ADE47" w14:textId="77777777">
        <w:trPr>
          <w:trHeight w:val="462"/>
        </w:trPr>
        <w:tc>
          <w:tcPr>
            <w:tcW w:w="10052" w:type="dxa"/>
            <w:tcMar/>
          </w:tcPr>
          <w:p w:rsidRPr="000D2CD6" w:rsidR="00687937" w:rsidP="00E17A7B" w:rsidRDefault="00E17A7B" w14:paraId="0014FE42" w14:textId="675DB2E6">
            <w:pPr>
              <w:jc w:val="both"/>
              <w:rPr>
                <w:rFonts w:ascii="Calibri" w:hAnsi="Calibri" w:cstheme="minorHAnsi"/>
                <w:b/>
                <w:bCs/>
                <w:sz w:val="22"/>
                <w:szCs w:val="22"/>
                <w:lang w:val="en-IE"/>
              </w:rPr>
            </w:pPr>
            <w:r w:rsidRPr="00E17A7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Excellent strategic skills and a strong capability to lead the development and execution of strategic plans to maximise the future growth of the sectors is essential.</w:t>
            </w:r>
          </w:p>
        </w:tc>
      </w:tr>
      <w:tr w:rsidRPr="00A16050" w:rsidR="00C77C2B" w:rsidTr="20C3846B" w14:paraId="2EA5DA1D" w14:textId="77777777">
        <w:trPr>
          <w:trHeight w:val="462"/>
        </w:trPr>
        <w:tc>
          <w:tcPr>
            <w:tcW w:w="10052" w:type="dxa"/>
            <w:tcMar/>
          </w:tcPr>
          <w:p w:rsidR="00C77C2B" w:rsidP="005330B0" w:rsidRDefault="00C77C2B" w14:paraId="3258B1EF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C77C2B" w:rsidP="005330B0" w:rsidRDefault="00C77C2B" w14:paraId="42B6F09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C77C2B" w:rsidP="005330B0" w:rsidRDefault="00C77C2B" w14:paraId="3C04BFD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1B767702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2D7AD6BE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2909744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16750816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4536FD" w:rsidP="005330B0" w:rsidRDefault="004536FD" w14:paraId="50D5D54A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C77C2B" w:rsidP="005330B0" w:rsidRDefault="00C77C2B" w14:paraId="2D90A1A1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C77C2B" w:rsidP="005330B0" w:rsidRDefault="00C77C2B" w14:paraId="0B7C779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C77C2B" w:rsidP="005330B0" w:rsidRDefault="00C77C2B" w14:paraId="5E4E5583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C77C2B" w:rsidP="005330B0" w:rsidRDefault="00C77C2B" w14:paraId="14D7E957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C77C2B" w:rsidP="005330B0" w:rsidRDefault="00C77C2B" w14:paraId="639D734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Pr="00A16050" w:rsidR="00C77C2B" w:rsidP="005330B0" w:rsidRDefault="00C77C2B" w14:paraId="4A9E1C05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20C3846B" w:rsidTr="20C3846B" w14:paraId="76026B65">
        <w:trPr>
          <w:trHeight w:val="462"/>
        </w:trPr>
        <w:tc>
          <w:tcPr>
            <w:tcW w:w="10052" w:type="dxa"/>
            <w:tcMar/>
          </w:tcPr>
          <w:p w:rsidR="01B44C50" w:rsidP="20C3846B" w:rsidRDefault="01B44C50" w14:paraId="0B01860F" w14:textId="452047E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both"/>
              <w:rPr>
                <w:rFonts w:ascii="Arial" w:hAnsi="Arial" w:cs="Arial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0C3846B" w:rsidR="01B44C50">
              <w:rPr>
                <w:rFonts w:ascii="Arial" w:hAnsi="Arial" w:cs="Arial"/>
                <w:b w:val="1"/>
                <w:bCs w:val="1"/>
                <w:noProof w:val="0"/>
                <w:sz w:val="20"/>
                <w:szCs w:val="20"/>
                <w:lang w:val="en-US"/>
              </w:rPr>
              <w:t>Excellent communications, relationship-</w:t>
            </w:r>
            <w:r w:rsidRPr="20C3846B" w:rsidR="01B44C50">
              <w:rPr>
                <w:rFonts w:ascii="Arial" w:hAnsi="Arial" w:cs="Arial"/>
                <w:b w:val="1"/>
                <w:bCs w:val="1"/>
                <w:noProof w:val="0"/>
                <w:sz w:val="20"/>
                <w:szCs w:val="20"/>
                <w:lang w:val="en-US"/>
              </w:rPr>
              <w:t>building</w:t>
            </w:r>
            <w:r w:rsidRPr="20C3846B" w:rsidR="01B44C50">
              <w:rPr>
                <w:rFonts w:ascii="Arial" w:hAnsi="Arial" w:cs="Arial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and networking experience, including experience of influencing at a senior level across the public and private sector with proven experience of engaging with stakeholders is essential.</w:t>
            </w:r>
          </w:p>
        </w:tc>
      </w:tr>
      <w:tr w:rsidR="20C3846B" w:rsidTr="20C3846B" w14:paraId="67DBAD6A">
        <w:trPr>
          <w:trHeight w:val="462"/>
        </w:trPr>
        <w:tc>
          <w:tcPr>
            <w:tcW w:w="10052" w:type="dxa"/>
            <w:tcMar/>
          </w:tcPr>
          <w:p w:rsidR="20C3846B" w:rsidP="20C3846B" w:rsidRDefault="20C3846B" w14:paraId="34F3FE7E" w14:textId="03F7401D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6DA469DD" w14:textId="0339A4F8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7A7B390A" w14:textId="6ACAC781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73D595DC" w14:textId="62C181BE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72D0CEB1" w14:textId="1864AC58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0DCDCAD0" w14:textId="3C42DFA7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26B62BEF" w14:textId="331A2DF0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028C3F78" w14:textId="0CC81F31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5D3E43B1" w14:textId="42067415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306C0DF4" w14:textId="6FCC756E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458179C3" w14:textId="584D6335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6752CCCA" w14:textId="27BD6307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251F1E9C" w14:textId="6CDDD2C3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68D428E2" w14:textId="2BBFE3E9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4D6B5D20" w14:textId="599CD40C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  <w:p w:rsidR="20C3846B" w:rsidP="20C3846B" w:rsidRDefault="20C3846B" w14:paraId="70B9052B" w14:textId="0DBBF821">
            <w:pPr>
              <w:pStyle w:val="Normal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en-US"/>
              </w:rPr>
            </w:pPr>
          </w:p>
        </w:tc>
      </w:tr>
      <w:tr w:rsidRPr="00A16050" w:rsidR="001B6350" w:rsidTr="20C3846B" w14:paraId="75DDBAE8" w14:textId="77777777">
        <w:trPr>
          <w:trHeight w:val="462"/>
        </w:trPr>
        <w:tc>
          <w:tcPr>
            <w:tcW w:w="10052" w:type="dxa"/>
            <w:tcMar/>
          </w:tcPr>
          <w:p w:rsidRPr="00A16050" w:rsidR="001B6350" w:rsidP="005330B0" w:rsidRDefault="001B6350" w14:paraId="469D0DDB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1605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Pr="00A16050" w:rsidR="00175A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Pr="00A16050" w:rsidR="001B6350" w:rsidTr="20C3846B" w14:paraId="02F2C34E" w14:textId="77777777">
        <w:trPr>
          <w:trHeight w:val="4374"/>
        </w:trPr>
        <w:tc>
          <w:tcPr>
            <w:tcW w:w="10052" w:type="dxa"/>
            <w:tcMar/>
          </w:tcPr>
          <w:p w:rsidRPr="00A16050" w:rsidR="007E3AF0" w:rsidP="001B6350" w:rsidRDefault="007E3AF0" w14:paraId="769D0D3C" w14:textId="777777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Pr="00A16050" w:rsidR="006B507C" w:rsidP="001F5287" w:rsidRDefault="006B507C" w14:paraId="54CD245A" w14:textId="77777777">
      <w:pPr>
        <w:rPr>
          <w:rFonts w:ascii="Arial" w:hAnsi="Arial" w:cs="Arial"/>
          <w:b/>
          <w:bCs/>
          <w:sz w:val="20"/>
          <w:szCs w:val="20"/>
        </w:rPr>
      </w:pPr>
    </w:p>
    <w:sectPr w:rsidRPr="00A16050" w:rsidR="006B507C" w:rsidSect="00652723">
      <w:headerReference w:type="default" r:id="rId10"/>
      <w:pgSz w:w="11906" w:h="16838" w:orient="portrait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37B" w:rsidP="00652723" w:rsidRDefault="00DB237B" w14:paraId="55A13364" w14:textId="77777777">
      <w:r>
        <w:separator/>
      </w:r>
    </w:p>
  </w:endnote>
  <w:endnote w:type="continuationSeparator" w:id="0">
    <w:p w:rsidR="00DB237B" w:rsidP="00652723" w:rsidRDefault="00DB237B" w14:paraId="641D41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37B" w:rsidP="00652723" w:rsidRDefault="00DB237B" w14:paraId="5B892C43" w14:textId="77777777">
      <w:r>
        <w:separator/>
      </w:r>
    </w:p>
  </w:footnote>
  <w:footnote w:type="continuationSeparator" w:id="0">
    <w:p w:rsidR="00DB237B" w:rsidP="00652723" w:rsidRDefault="00DB237B" w14:paraId="50CDD1F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2C9E" w:rsidP="008A49BA" w:rsidRDefault="003A3E45" w14:paraId="7C753B1F" w14:textId="77777777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53D5F280" wp14:editId="07777777">
          <wp:simplePos x="0" y="0"/>
          <wp:positionH relativeFrom="column">
            <wp:posOffset>-556260</wp:posOffset>
          </wp:positionH>
          <wp:positionV relativeFrom="paragraph">
            <wp:posOffset>-206375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9E7914" w:rsidR="00064E94" w:rsidP="008A49BA" w:rsidRDefault="000E0882" w14:paraId="4AA3771E" w14:textId="33F8CC7B">
    <w:pPr>
      <w:tabs>
        <w:tab w:val="left" w:pos="2160"/>
      </w:tabs>
      <w:ind w:left="-720" w:right="-574"/>
      <w:jc w:val="center"/>
      <w:rPr>
        <w:rFonts w:ascii="Arial" w:hAnsi="Arial" w:cs="Arial"/>
        <w:b/>
        <w:bCs/>
        <w:sz w:val="22"/>
        <w:szCs w:val="22"/>
      </w:rPr>
    </w:pPr>
    <w:r w:rsidRPr="003C5ED1">
      <w:rPr>
        <w:rFonts w:ascii="Arial" w:hAnsi="Arial" w:cs="Arial"/>
        <w:b/>
        <w:bCs/>
        <w:sz w:val="22"/>
        <w:szCs w:val="22"/>
      </w:rPr>
      <w:t>Supporting Document</w:t>
    </w:r>
    <w:r w:rsidRPr="003C5ED1" w:rsidR="00F9475B">
      <w:rPr>
        <w:rFonts w:ascii="Arial" w:hAnsi="Arial" w:cs="Arial"/>
        <w:b/>
        <w:bCs/>
        <w:sz w:val="22"/>
        <w:szCs w:val="22"/>
      </w:rPr>
      <w:t xml:space="preserve"> </w:t>
    </w:r>
    <w:r w:rsidRPr="003C5ED1" w:rsidR="00AF18FD">
      <w:rPr>
        <w:rFonts w:ascii="Arial" w:hAnsi="Arial" w:cs="Arial"/>
        <w:b/>
        <w:bCs/>
        <w:sz w:val="22"/>
        <w:szCs w:val="22"/>
      </w:rPr>
      <w:t xml:space="preserve">- </w:t>
    </w:r>
    <w:r w:rsidR="003C5ED1">
      <w:rPr>
        <w:rFonts w:ascii="Arial" w:hAnsi="Arial" w:cs="Arial"/>
        <w:b/>
        <w:bCs/>
        <w:sz w:val="22"/>
        <w:szCs w:val="22"/>
      </w:rPr>
      <w:t>03</w:t>
    </w:r>
    <w:r w:rsidR="00E17A7B">
      <w:rPr>
        <w:rFonts w:ascii="Arial" w:hAnsi="Arial" w:cs="Arial"/>
        <w:b/>
        <w:bCs/>
        <w:sz w:val="22"/>
        <w:szCs w:val="22"/>
      </w:rPr>
      <w:t>8</w:t>
    </w:r>
    <w:r w:rsidRPr="003C5ED1" w:rsidR="00192804">
      <w:rPr>
        <w:rFonts w:ascii="Arial" w:hAnsi="Arial" w:cs="Arial"/>
        <w:b/>
        <w:bCs/>
        <w:sz w:val="22"/>
        <w:szCs w:val="22"/>
      </w:rPr>
      <w:t>.</w:t>
    </w:r>
    <w:r w:rsidR="003C5ED1">
      <w:rPr>
        <w:rFonts w:ascii="Arial" w:hAnsi="Arial" w:cs="Arial"/>
        <w:b/>
        <w:bCs/>
        <w:sz w:val="22"/>
        <w:szCs w:val="22"/>
      </w:rPr>
      <w:t>EI.</w:t>
    </w:r>
    <w:r w:rsidRPr="003C5ED1" w:rsidR="00192804">
      <w:rPr>
        <w:rFonts w:ascii="Arial" w:hAnsi="Arial" w:cs="Arial"/>
        <w:b/>
        <w:bCs/>
        <w:sz w:val="22"/>
        <w:szCs w:val="22"/>
      </w:rPr>
      <w:t>2</w:t>
    </w:r>
    <w:r w:rsidR="003C5ED1">
      <w:rPr>
        <w:rFonts w:ascii="Arial" w:hAnsi="Arial" w:cs="Arial"/>
        <w:b/>
        <w:bCs/>
        <w:sz w:val="22"/>
        <w:szCs w:val="22"/>
      </w:rPr>
      <w:t>6</w:t>
    </w:r>
    <w:r w:rsidRPr="003C5ED1" w:rsidR="00192804">
      <w:rPr>
        <w:rFonts w:ascii="Arial" w:hAnsi="Arial" w:cs="Arial"/>
        <w:b/>
        <w:bCs/>
        <w:sz w:val="22"/>
        <w:szCs w:val="22"/>
      </w:rPr>
      <w:t>E</w:t>
    </w:r>
    <w:r w:rsidR="00192804">
      <w:rPr>
        <w:rFonts w:ascii="Arial" w:hAnsi="Arial" w:cs="Arial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8">
    <w:nsid w:val="711029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•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E539A8"/>
    <w:multiLevelType w:val="hybridMultilevel"/>
    <w:tmpl w:val="3F505F1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7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8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hint="default" w:ascii="Wingdings" w:hAnsi="Wingdings"/>
      </w:rPr>
    </w:lvl>
  </w:abstractNum>
  <w:abstractNum w:abstractNumId="10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hint="default" w:ascii="Wingdings" w:hAnsi="Wingdings"/>
      </w:rPr>
    </w:lvl>
  </w:abstractNum>
  <w:abstractNum w:abstractNumId="18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20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3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</w:abstractNum>
  <w:abstractNum w:abstractNumId="24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6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hint="default" w:ascii="Symbol" w:hAnsi="Symbol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hint="default" w:ascii="Wingdings" w:hAnsi="Wingdings"/>
      </w:rPr>
    </w:lvl>
  </w:abstractNum>
  <w:abstractNum w:abstractNumId="27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30">
    <w:abstractNumId w:val="28"/>
  </w:num>
  <w:num w:numId="1" w16cid:durableId="1326974436">
    <w:abstractNumId w:val="14"/>
  </w:num>
  <w:num w:numId="2" w16cid:durableId="770317053">
    <w:abstractNumId w:val="10"/>
  </w:num>
  <w:num w:numId="3" w16cid:durableId="528418029">
    <w:abstractNumId w:val="1"/>
  </w:num>
  <w:num w:numId="4" w16cid:durableId="933586823">
    <w:abstractNumId w:val="0"/>
  </w:num>
  <w:num w:numId="5" w16cid:durableId="41640547">
    <w:abstractNumId w:val="19"/>
  </w:num>
  <w:num w:numId="6" w16cid:durableId="1261523476">
    <w:abstractNumId w:val="8"/>
  </w:num>
  <w:num w:numId="7" w16cid:durableId="501317559">
    <w:abstractNumId w:val="18"/>
  </w:num>
  <w:num w:numId="8" w16cid:durableId="1504710346">
    <w:abstractNumId w:val="20"/>
  </w:num>
  <w:num w:numId="9" w16cid:durableId="368578816">
    <w:abstractNumId w:val="21"/>
  </w:num>
  <w:num w:numId="10" w16cid:durableId="1916355180">
    <w:abstractNumId w:val="24"/>
  </w:num>
  <w:num w:numId="11" w16cid:durableId="1540052208">
    <w:abstractNumId w:val="13"/>
  </w:num>
  <w:num w:numId="12" w16cid:durableId="1326938036">
    <w:abstractNumId w:val="23"/>
  </w:num>
  <w:num w:numId="13" w16cid:durableId="143595143">
    <w:abstractNumId w:val="5"/>
  </w:num>
  <w:num w:numId="14" w16cid:durableId="1842741740">
    <w:abstractNumId w:val="5"/>
  </w:num>
  <w:num w:numId="15" w16cid:durableId="2065636572">
    <w:abstractNumId w:val="12"/>
  </w:num>
  <w:num w:numId="16" w16cid:durableId="1378509936">
    <w:abstractNumId w:val="27"/>
  </w:num>
  <w:num w:numId="17" w16cid:durableId="2030713728">
    <w:abstractNumId w:val="9"/>
  </w:num>
  <w:num w:numId="18" w16cid:durableId="1706641178">
    <w:abstractNumId w:val="26"/>
  </w:num>
  <w:num w:numId="19" w16cid:durableId="1743211903">
    <w:abstractNumId w:val="2"/>
  </w:num>
  <w:num w:numId="20" w16cid:durableId="1474592121">
    <w:abstractNumId w:val="3"/>
  </w:num>
  <w:num w:numId="21" w16cid:durableId="1418862840">
    <w:abstractNumId w:val="6"/>
  </w:num>
  <w:num w:numId="22" w16cid:durableId="205679203">
    <w:abstractNumId w:val="25"/>
  </w:num>
  <w:num w:numId="23" w16cid:durableId="686754271">
    <w:abstractNumId w:val="22"/>
  </w:num>
  <w:num w:numId="24" w16cid:durableId="1474827619">
    <w:abstractNumId w:val="16"/>
  </w:num>
  <w:num w:numId="25" w16cid:durableId="751465965">
    <w:abstractNumId w:val="11"/>
  </w:num>
  <w:num w:numId="26" w16cid:durableId="1581211870">
    <w:abstractNumId w:val="15"/>
  </w:num>
  <w:num w:numId="27" w16cid:durableId="1859465609">
    <w:abstractNumId w:val="17"/>
  </w:num>
  <w:num w:numId="28" w16cid:durableId="365062986">
    <w:abstractNumId w:val="7"/>
  </w:num>
  <w:num w:numId="29" w16cid:durableId="1740714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6DB2"/>
    <w:rsid w:val="00032C9E"/>
    <w:rsid w:val="00036217"/>
    <w:rsid w:val="000432AF"/>
    <w:rsid w:val="00046BB9"/>
    <w:rsid w:val="00061EFC"/>
    <w:rsid w:val="00064E94"/>
    <w:rsid w:val="000676BA"/>
    <w:rsid w:val="00092E58"/>
    <w:rsid w:val="000A18FE"/>
    <w:rsid w:val="000B3EB2"/>
    <w:rsid w:val="000B6702"/>
    <w:rsid w:val="000C1803"/>
    <w:rsid w:val="000D2CD6"/>
    <w:rsid w:val="000E0882"/>
    <w:rsid w:val="000F17D4"/>
    <w:rsid w:val="00117DCE"/>
    <w:rsid w:val="00123AA4"/>
    <w:rsid w:val="00127A28"/>
    <w:rsid w:val="00153DA4"/>
    <w:rsid w:val="001601FF"/>
    <w:rsid w:val="00167059"/>
    <w:rsid w:val="00175636"/>
    <w:rsid w:val="00175A36"/>
    <w:rsid w:val="00192804"/>
    <w:rsid w:val="001A36B2"/>
    <w:rsid w:val="001B2E0A"/>
    <w:rsid w:val="001B41DD"/>
    <w:rsid w:val="001B6350"/>
    <w:rsid w:val="001C2E31"/>
    <w:rsid w:val="001C3C60"/>
    <w:rsid w:val="001D0420"/>
    <w:rsid w:val="001D2E1C"/>
    <w:rsid w:val="001E1CC5"/>
    <w:rsid w:val="001F4FC2"/>
    <w:rsid w:val="001F5287"/>
    <w:rsid w:val="00216632"/>
    <w:rsid w:val="00243E25"/>
    <w:rsid w:val="00266B6A"/>
    <w:rsid w:val="00276F7F"/>
    <w:rsid w:val="002939E3"/>
    <w:rsid w:val="002B2873"/>
    <w:rsid w:val="002B610C"/>
    <w:rsid w:val="002C15C5"/>
    <w:rsid w:val="002C48C0"/>
    <w:rsid w:val="002D3AF5"/>
    <w:rsid w:val="002E580E"/>
    <w:rsid w:val="002E6F3F"/>
    <w:rsid w:val="002F09B0"/>
    <w:rsid w:val="0030408B"/>
    <w:rsid w:val="00354E37"/>
    <w:rsid w:val="00355537"/>
    <w:rsid w:val="0037135D"/>
    <w:rsid w:val="0037329A"/>
    <w:rsid w:val="0038337A"/>
    <w:rsid w:val="00385F19"/>
    <w:rsid w:val="003A3E45"/>
    <w:rsid w:val="003A5C38"/>
    <w:rsid w:val="003B607A"/>
    <w:rsid w:val="003C5ED1"/>
    <w:rsid w:val="003C7EE4"/>
    <w:rsid w:val="003D0C7D"/>
    <w:rsid w:val="003D4C1C"/>
    <w:rsid w:val="003E24B6"/>
    <w:rsid w:val="003E463B"/>
    <w:rsid w:val="003E563E"/>
    <w:rsid w:val="003F0CED"/>
    <w:rsid w:val="003F558A"/>
    <w:rsid w:val="00406261"/>
    <w:rsid w:val="00410731"/>
    <w:rsid w:val="00427603"/>
    <w:rsid w:val="00444EA7"/>
    <w:rsid w:val="004536FD"/>
    <w:rsid w:val="00463C14"/>
    <w:rsid w:val="00480EC8"/>
    <w:rsid w:val="0049192D"/>
    <w:rsid w:val="004D06EC"/>
    <w:rsid w:val="004E3FE8"/>
    <w:rsid w:val="004F08FD"/>
    <w:rsid w:val="00506267"/>
    <w:rsid w:val="00517891"/>
    <w:rsid w:val="00524CDF"/>
    <w:rsid w:val="00527523"/>
    <w:rsid w:val="005330B0"/>
    <w:rsid w:val="0055387C"/>
    <w:rsid w:val="00563857"/>
    <w:rsid w:val="00572F85"/>
    <w:rsid w:val="00582506"/>
    <w:rsid w:val="00583767"/>
    <w:rsid w:val="00585578"/>
    <w:rsid w:val="00587B04"/>
    <w:rsid w:val="00595BD3"/>
    <w:rsid w:val="005A31EF"/>
    <w:rsid w:val="005A3DBD"/>
    <w:rsid w:val="005F00BC"/>
    <w:rsid w:val="0062112F"/>
    <w:rsid w:val="00624495"/>
    <w:rsid w:val="00632235"/>
    <w:rsid w:val="00634882"/>
    <w:rsid w:val="00652723"/>
    <w:rsid w:val="0065642B"/>
    <w:rsid w:val="0066618A"/>
    <w:rsid w:val="00687937"/>
    <w:rsid w:val="006A15F7"/>
    <w:rsid w:val="006A5529"/>
    <w:rsid w:val="006B507C"/>
    <w:rsid w:val="006B55BF"/>
    <w:rsid w:val="006C16F0"/>
    <w:rsid w:val="006D5C46"/>
    <w:rsid w:val="006E1ECA"/>
    <w:rsid w:val="0070035C"/>
    <w:rsid w:val="00706825"/>
    <w:rsid w:val="00707E5F"/>
    <w:rsid w:val="007171DD"/>
    <w:rsid w:val="00735427"/>
    <w:rsid w:val="007378B2"/>
    <w:rsid w:val="00742B6A"/>
    <w:rsid w:val="00745DD6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E3AF0"/>
    <w:rsid w:val="0080159F"/>
    <w:rsid w:val="00807DDF"/>
    <w:rsid w:val="00814C16"/>
    <w:rsid w:val="00834E62"/>
    <w:rsid w:val="00836C16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E65"/>
    <w:rsid w:val="00947096"/>
    <w:rsid w:val="0095563F"/>
    <w:rsid w:val="009600C6"/>
    <w:rsid w:val="00974EA7"/>
    <w:rsid w:val="00981A33"/>
    <w:rsid w:val="009861D8"/>
    <w:rsid w:val="00987C7B"/>
    <w:rsid w:val="00991283"/>
    <w:rsid w:val="0099159D"/>
    <w:rsid w:val="009969A5"/>
    <w:rsid w:val="009A2E6C"/>
    <w:rsid w:val="009E7914"/>
    <w:rsid w:val="00A16050"/>
    <w:rsid w:val="00A212C5"/>
    <w:rsid w:val="00A25B31"/>
    <w:rsid w:val="00A4405C"/>
    <w:rsid w:val="00A83C56"/>
    <w:rsid w:val="00A9041E"/>
    <w:rsid w:val="00A92087"/>
    <w:rsid w:val="00AA534C"/>
    <w:rsid w:val="00AB1F71"/>
    <w:rsid w:val="00AD7381"/>
    <w:rsid w:val="00AE452A"/>
    <w:rsid w:val="00AF18FD"/>
    <w:rsid w:val="00B22594"/>
    <w:rsid w:val="00B33FE4"/>
    <w:rsid w:val="00B57457"/>
    <w:rsid w:val="00B651DD"/>
    <w:rsid w:val="00B9652F"/>
    <w:rsid w:val="00BA2A16"/>
    <w:rsid w:val="00BB63A0"/>
    <w:rsid w:val="00BD27E7"/>
    <w:rsid w:val="00BD5D84"/>
    <w:rsid w:val="00BF1B4A"/>
    <w:rsid w:val="00C04F87"/>
    <w:rsid w:val="00C11385"/>
    <w:rsid w:val="00C51056"/>
    <w:rsid w:val="00C64121"/>
    <w:rsid w:val="00C67041"/>
    <w:rsid w:val="00C77C2B"/>
    <w:rsid w:val="00C90A05"/>
    <w:rsid w:val="00C965B7"/>
    <w:rsid w:val="00CE23A9"/>
    <w:rsid w:val="00CE71AA"/>
    <w:rsid w:val="00D077D4"/>
    <w:rsid w:val="00D36E40"/>
    <w:rsid w:val="00D46001"/>
    <w:rsid w:val="00D63039"/>
    <w:rsid w:val="00D6318B"/>
    <w:rsid w:val="00D6352F"/>
    <w:rsid w:val="00D653D3"/>
    <w:rsid w:val="00D6769C"/>
    <w:rsid w:val="00D7216A"/>
    <w:rsid w:val="00D86383"/>
    <w:rsid w:val="00D94D33"/>
    <w:rsid w:val="00DB237B"/>
    <w:rsid w:val="00DC0655"/>
    <w:rsid w:val="00DD03F5"/>
    <w:rsid w:val="00E003DE"/>
    <w:rsid w:val="00E038BF"/>
    <w:rsid w:val="00E07873"/>
    <w:rsid w:val="00E16DE4"/>
    <w:rsid w:val="00E17A7B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F72C6"/>
    <w:rsid w:val="00F10C53"/>
    <w:rsid w:val="00F12D4B"/>
    <w:rsid w:val="00F1717A"/>
    <w:rsid w:val="00F27D57"/>
    <w:rsid w:val="00F27FE2"/>
    <w:rsid w:val="00F479FA"/>
    <w:rsid w:val="00F67012"/>
    <w:rsid w:val="00F732E3"/>
    <w:rsid w:val="00F75B30"/>
    <w:rsid w:val="00F9475B"/>
    <w:rsid w:val="00F96853"/>
    <w:rsid w:val="00FA617C"/>
    <w:rsid w:val="00FA74F2"/>
    <w:rsid w:val="00FC5711"/>
    <w:rsid w:val="00FC724A"/>
    <w:rsid w:val="00FE7BE3"/>
    <w:rsid w:val="00FF094F"/>
    <w:rsid w:val="00FF2A90"/>
    <w:rsid w:val="01B44C50"/>
    <w:rsid w:val="20C3846B"/>
    <w:rsid w:val="2E0B4864"/>
    <w:rsid w:val="47F8CD32"/>
    <w:rsid w:val="58BFFC19"/>
    <w:rsid w:val="6377863F"/>
    <w:rsid w:val="7941AC10"/>
    <w:rsid w:val="7A9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097F1"/>
  <w15:chartTrackingRefBased/>
  <w15:docId w15:val="{9B1458A6-1F6F-41E7-8FB4-F6D540CA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873"/>
    <w:rPr>
      <w:rFonts w:ascii="Times New Roman" w:hAnsi="Times New Roman" w:eastAsia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Subtitle Cover Page,igunore,F5 List Paragraph,Bullet Points,No Spacing1,List Paragraph Char Char Char,Indicator Text,Numbered Para 1,Bullet 1,Colorful List - Accent 11,List Paragraph11,MAIN CONTENT,List Paragraph12,List Paragraph2,Dot pt"/>
    <w:basedOn w:val="Normal"/>
    <w:link w:val="ListParagraphChar"/>
    <w:uiPriority w:val="34"/>
    <w:qFormat/>
    <w:rsid w:val="00F732E3"/>
    <w:pPr>
      <w:ind w:left="720"/>
    </w:pPr>
    <w:rPr>
      <w:rFonts w:ascii="Calibri" w:hAnsi="Calibri" w:eastAsia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595BD3"/>
    <w:rPr>
      <w:rFonts w:ascii="Segoe UI" w:hAnsi="Segoe UI" w:eastAsia="Times New Roman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52723"/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A1" w:customStyle="1">
    <w:name w:val="A1"/>
    <w:rsid w:val="005330B0"/>
    <w:rPr>
      <w:rFonts w:hint="default" w:ascii="Humanist 77 7 BT" w:hAnsi="Humanist 77 7 BT" w:cs="Humanist 77 7 B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styleId="BodyTextChar" w:customStyle="1">
    <w:name w:val="Body Text Char"/>
    <w:link w:val="BodyText"/>
    <w:uiPriority w:val="99"/>
    <w:rsid w:val="00061EFC"/>
    <w:rPr>
      <w:rFonts w:ascii="Arial" w:hAnsi="Arial" w:eastAsia="Times New Roman"/>
      <w:color w:val="000000"/>
      <w:sz w:val="24"/>
      <w:lang w:eastAsia="en-US"/>
    </w:rPr>
  </w:style>
  <w:style w:type="paragraph" w:styleId="Default" w:customStyle="1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  <w:style w:type="character" w:styleId="ListParagraphChar" w:customStyle="1">
    <w:name w:val="List Paragraph Char"/>
    <w:aliases w:val="Subtitle Cover Page Char,igunore Char,F5 List Paragraph Char,Bullet Points Char,No Spacing1 Char,List Paragraph Char Char Char Char,Indicator Text Char,Numbered Para 1 Char,Bullet 1 Char,Colorful List - Accent 11 Char,Dot pt Char"/>
    <w:basedOn w:val="DefaultParagraphFont"/>
    <w:link w:val="ListParagraph"/>
    <w:uiPriority w:val="34"/>
    <w:locked/>
    <w:rsid w:val="002F09B0"/>
    <w:rPr>
      <w:rFonts w:cs="Calibri"/>
      <w:sz w:val="22"/>
      <w:szCs w:val="22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191a8-bcec-4eb9-8f2b-0dde8dd2e2ff" xsi:nil="true"/>
    <lcf76f155ced4ddcb4097134ff3c332f xmlns="26de9c93-e069-490e-84ed-65dc0b817833">
      <Terms xmlns="http://schemas.microsoft.com/office/infopath/2007/PartnerControls"/>
    </lcf76f155ced4ddcb4097134ff3c332f>
    <InterviewDate xmlns="26de9c93-e069-490e-84ed-65dc0b8178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453B35974E64B857192F723735D5C" ma:contentTypeVersion="13" ma:contentTypeDescription="Create a new document." ma:contentTypeScope="" ma:versionID="a85d3fcc1936b155a99f335d12a3c7a0">
  <xsd:schema xmlns:xsd="http://www.w3.org/2001/XMLSchema" xmlns:xs="http://www.w3.org/2001/XMLSchema" xmlns:p="http://schemas.microsoft.com/office/2006/metadata/properties" xmlns:ns2="26de9c93-e069-490e-84ed-65dc0b817833" xmlns:ns3="1fa191a8-bcec-4eb9-8f2b-0dde8dd2e2ff" targetNamespace="http://schemas.microsoft.com/office/2006/metadata/properties" ma:root="true" ma:fieldsID="9407151116923c512b81c5a661f3298e" ns2:_="" ns3:_="">
    <xsd:import namespace="26de9c93-e069-490e-84ed-65dc0b817833"/>
    <xsd:import namespace="1fa191a8-bcec-4eb9-8f2b-0dde8dd2e2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terview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9c93-e069-490e-84ed-65dc0b8178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4fe37af-fe1f-412e-92b5-9186a93f7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terviewDate" ma:index="19" nillable="true" ma:displayName="Interview Date" ma:format="Dropdown" ma:internalName="InterviewDate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191a8-bcec-4eb9-8f2b-0dde8dd2e2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f4d283-d3c8-4219-b005-2f5f344cd024}" ma:internalName="TaxCatchAll" ma:showField="CatchAllData" ma:web="1fa191a8-bcec-4eb9-8f2b-0dde8dd2e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D21F4-B9CF-48E1-BD2F-C3A56FE2B3C1}">
  <ds:schemaRefs>
    <ds:schemaRef ds:uri="http://schemas.microsoft.com/office/2006/metadata/properties"/>
    <ds:schemaRef ds:uri="http://schemas.microsoft.com/office/infopath/2007/PartnerControls"/>
    <ds:schemaRef ds:uri="3b14d73d-75aa-442d-b4c5-ad9c15507af7"/>
    <ds:schemaRef ds:uri="2ab06fd6-d8b3-4770-b616-8956002dd5b4"/>
  </ds:schemaRefs>
</ds:datastoreItem>
</file>

<file path=customXml/itemProps2.xml><?xml version="1.0" encoding="utf-8"?>
<ds:datastoreItem xmlns:ds="http://schemas.openxmlformats.org/officeDocument/2006/customXml" ds:itemID="{D2F5AB87-3062-44EE-92AF-7985F539FC0A}"/>
</file>

<file path=customXml/itemProps3.xml><?xml version="1.0" encoding="utf-8"?>
<ds:datastoreItem xmlns:ds="http://schemas.openxmlformats.org/officeDocument/2006/customXml" ds:itemID="{335517BF-06A0-4E63-8DEA-DC4D20E7245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Buckley, Sinead</dc:creator>
  <keywords/>
  <dc:description/>
  <lastModifiedBy>Gemma Gallagher</lastModifiedBy>
  <revision>4</revision>
  <lastPrinted>2018-01-11T20:52:00.0000000Z</lastPrinted>
  <dcterms:created xsi:type="dcterms:W3CDTF">2026-03-23T17:06:00.0000000Z</dcterms:created>
  <dcterms:modified xsi:type="dcterms:W3CDTF">2026-03-24T12:33:55.2824537Z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0x010100C3E453B35974E64B857192F723735D5C</vt:lpwstr>
  </property>
  <property fmtid="{D5CDD505-2E9C-101B-9397-08002B2CF9AE}" pid="12" name="MediaServiceImageTags">
    <vt:lpwstr/>
  </property>
</Properties>
</file>